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A few lines on </w:t>
      </w:r>
      <w:proofErr w:type="gramStart"/>
      <w:r w:rsidRPr="00B121CA">
        <w:rPr>
          <w:rFonts w:ascii="Calibri" w:eastAsia="Times New Roman" w:hAnsi="Calibri" w:cs="Times New Roman"/>
          <w:lang w:val="en-NZ"/>
        </w:rPr>
        <w:t>what  I</w:t>
      </w:r>
      <w:proofErr w:type="gramEnd"/>
      <w:r w:rsidRPr="00B121CA">
        <w:rPr>
          <w:rFonts w:ascii="Calibri" w:eastAsia="Times New Roman" w:hAnsi="Calibri" w:cs="Times New Roman"/>
          <w:lang w:val="en-NZ"/>
        </w:rPr>
        <w:t xml:space="preserve"> am hoping to have a bit more insight by the time of this event.   </w:t>
      </w:r>
    </w:p>
    <w:p w:rsidR="00B121CA" w:rsidRPr="00B121CA" w:rsidRDefault="00B121CA" w:rsidP="00B121CA">
      <w:pPr>
        <w:spacing w:after="0" w:line="240" w:lineRule="auto"/>
        <w:rPr>
          <w:rFonts w:ascii="Calibri" w:eastAsia="Times New Roman" w:hAnsi="Calibri" w:cs="Times New Roman"/>
          <w:lang w:val="en-NZ"/>
        </w:rPr>
      </w:pPr>
    </w:p>
    <w:p w:rsidR="00B121CA" w:rsidRPr="00B121CA" w:rsidRDefault="00B121CA" w:rsidP="00B121CA">
      <w:pPr>
        <w:spacing w:after="0" w:line="240" w:lineRule="auto"/>
        <w:rPr>
          <w:rFonts w:ascii="Calibri" w:eastAsia="Times New Roman" w:hAnsi="Calibri" w:cs="Times New Roman"/>
          <w:b/>
          <w:bCs/>
          <w:lang w:val="en-NZ"/>
        </w:rPr>
      </w:pPr>
      <w:r w:rsidRPr="00B121CA">
        <w:rPr>
          <w:rFonts w:ascii="Calibri" w:eastAsia="Times New Roman" w:hAnsi="Calibri" w:cs="Times New Roman"/>
          <w:b/>
          <w:bCs/>
          <w:lang w:val="en-NZ"/>
        </w:rPr>
        <w:t xml:space="preserve">Personal Emergency Response Alarms </w:t>
      </w: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PERS is a key element in the continuum of helping enable security to support aging in place.    We are looking at the impact on wellbeing of new alarm users and their family from installation and again at three months.    </w:t>
      </w: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The data collection has just been completed.  </w:t>
      </w: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We have asked a range of questions such as “who recommended the alarm</w:t>
      </w:r>
      <w:proofErr w:type="gramStart"/>
      <w:r w:rsidRPr="00B121CA">
        <w:rPr>
          <w:rFonts w:ascii="Calibri" w:eastAsia="Times New Roman" w:hAnsi="Calibri" w:cs="Times New Roman"/>
          <w:lang w:val="en-NZ"/>
        </w:rPr>
        <w:t>?,</w:t>
      </w:r>
      <w:proofErr w:type="gramEnd"/>
      <w:r w:rsidRPr="00B121CA">
        <w:rPr>
          <w:rFonts w:ascii="Calibri" w:eastAsia="Times New Roman" w:hAnsi="Calibri" w:cs="Times New Roman"/>
          <w:lang w:val="en-NZ"/>
        </w:rPr>
        <w:t xml:space="preserve"> and what impacts do you think having an alarm will bring? Etc.  </w:t>
      </w:r>
      <w:proofErr w:type="gramStart"/>
      <w:r w:rsidRPr="00B121CA">
        <w:rPr>
          <w:rFonts w:ascii="Calibri" w:eastAsia="Times New Roman" w:hAnsi="Calibri" w:cs="Times New Roman"/>
          <w:lang w:val="en-NZ"/>
        </w:rPr>
        <w:t>and</w:t>
      </w:r>
      <w:proofErr w:type="gramEnd"/>
      <w:r w:rsidRPr="00B121CA">
        <w:rPr>
          <w:rFonts w:ascii="Calibri" w:eastAsia="Times New Roman" w:hAnsi="Calibri" w:cs="Times New Roman"/>
          <w:lang w:val="en-NZ"/>
        </w:rPr>
        <w:t xml:space="preserve"> we want to understand if having an alarm has a greater role than just security of response in case of an emergency. </w:t>
      </w:r>
    </w:p>
    <w:p w:rsidR="00B121CA" w:rsidRPr="00B121CA" w:rsidRDefault="00B121CA" w:rsidP="00B121CA">
      <w:pPr>
        <w:spacing w:after="0" w:line="240" w:lineRule="auto"/>
        <w:rPr>
          <w:rFonts w:ascii="Calibri" w:eastAsia="Times New Roman" w:hAnsi="Calibri" w:cs="Times New Roman"/>
          <w:lang w:val="en-NZ"/>
        </w:rPr>
      </w:pP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Questions such as do alarms play a role in supporting other elements of wellbeing for the alarm wearer such as </w:t>
      </w:r>
    </w:p>
    <w:p w:rsidR="00B121CA" w:rsidRPr="00B121CA" w:rsidRDefault="00B121CA" w:rsidP="00B121CA">
      <w:pPr>
        <w:numPr>
          <w:ilvl w:val="0"/>
          <w:numId w:val="1"/>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Promoting improved independence through confidence of acute response if needed</w:t>
      </w:r>
    </w:p>
    <w:p w:rsidR="00B121CA" w:rsidRPr="00B121CA" w:rsidRDefault="00B121CA" w:rsidP="00B121CA">
      <w:pPr>
        <w:numPr>
          <w:ilvl w:val="0"/>
          <w:numId w:val="1"/>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Improved perception of health and wellbeing </w:t>
      </w:r>
    </w:p>
    <w:p w:rsidR="00B121CA" w:rsidRPr="00B121CA" w:rsidRDefault="00B121CA" w:rsidP="00B121CA">
      <w:pPr>
        <w:numPr>
          <w:ilvl w:val="0"/>
          <w:numId w:val="1"/>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Increasing ability for social connectedness </w:t>
      </w:r>
    </w:p>
    <w:p w:rsidR="00B121CA" w:rsidRPr="00B121CA" w:rsidRDefault="00B121CA" w:rsidP="00B121CA">
      <w:pPr>
        <w:numPr>
          <w:ilvl w:val="0"/>
          <w:numId w:val="1"/>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Improved family and significant other relationships</w:t>
      </w:r>
    </w:p>
    <w:p w:rsidR="00B121CA" w:rsidRPr="00B121CA" w:rsidRDefault="00B121CA" w:rsidP="00B121CA">
      <w:pPr>
        <w:spacing w:after="0" w:line="240" w:lineRule="auto"/>
        <w:rPr>
          <w:rFonts w:ascii="Calibri" w:eastAsia="Times New Roman" w:hAnsi="Calibri" w:cs="Times New Roman"/>
          <w:lang w:val="en-NZ"/>
        </w:rPr>
      </w:pP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And for the alarm wearer’s family </w:t>
      </w:r>
    </w:p>
    <w:p w:rsidR="00B121CA" w:rsidRPr="00B121CA" w:rsidRDefault="00B121CA" w:rsidP="00B121CA">
      <w:pPr>
        <w:numPr>
          <w:ilvl w:val="0"/>
          <w:numId w:val="2"/>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Reduce stress and anxiety </w:t>
      </w:r>
    </w:p>
    <w:p w:rsidR="00B121CA" w:rsidRPr="00B121CA" w:rsidRDefault="00B121CA" w:rsidP="00B121CA">
      <w:pPr>
        <w:numPr>
          <w:ilvl w:val="0"/>
          <w:numId w:val="2"/>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Reduce time of work </w:t>
      </w:r>
    </w:p>
    <w:p w:rsidR="00B121CA" w:rsidRPr="00B121CA" w:rsidRDefault="00B121CA" w:rsidP="00B121CA">
      <w:pPr>
        <w:numPr>
          <w:ilvl w:val="0"/>
          <w:numId w:val="2"/>
        </w:num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Improve the relationships </w:t>
      </w:r>
    </w:p>
    <w:p w:rsidR="00B121CA" w:rsidRPr="00B121CA" w:rsidRDefault="00B121CA" w:rsidP="00B121CA">
      <w:pPr>
        <w:spacing w:after="0" w:line="240" w:lineRule="auto"/>
        <w:rPr>
          <w:rFonts w:ascii="Calibri" w:eastAsia="Times New Roman" w:hAnsi="Calibri" w:cs="Times New Roman"/>
          <w:lang w:val="en-NZ"/>
        </w:rPr>
      </w:pP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The Demographics are interesting and I am keen to ask about uptake and the clear skew to European ethnicity etc.</w:t>
      </w:r>
    </w:p>
    <w:p w:rsidR="00B121CA" w:rsidRPr="00B121CA" w:rsidRDefault="00B121CA" w:rsidP="00B121CA">
      <w:pPr>
        <w:spacing w:after="0" w:line="240" w:lineRule="auto"/>
        <w:rPr>
          <w:rFonts w:ascii="Calibri" w:eastAsia="Times New Roman" w:hAnsi="Calibri" w:cs="Times New Roman"/>
          <w:lang w:val="en-NZ"/>
        </w:rPr>
      </w:pPr>
      <w:r w:rsidRPr="00B121CA">
        <w:rPr>
          <w:rFonts w:ascii="Calibri" w:eastAsia="Times New Roman" w:hAnsi="Calibri" w:cs="Times New Roman"/>
          <w:lang w:val="en-NZ"/>
        </w:rPr>
        <w:t xml:space="preserve">Also I am really keen to pick brains about where a next generation of PERS may take us – the role of </w:t>
      </w:r>
      <w:proofErr w:type="gramStart"/>
      <w:r w:rsidRPr="00B121CA">
        <w:rPr>
          <w:rFonts w:ascii="Calibri" w:eastAsia="Times New Roman" w:hAnsi="Calibri" w:cs="Times New Roman"/>
          <w:lang w:val="en-NZ"/>
        </w:rPr>
        <w:t>wearable  devices</w:t>
      </w:r>
      <w:proofErr w:type="gramEnd"/>
      <w:r w:rsidRPr="00B121CA">
        <w:rPr>
          <w:rFonts w:ascii="Calibri" w:eastAsia="Times New Roman" w:hAnsi="Calibri" w:cs="Times New Roman"/>
          <w:lang w:val="en-NZ"/>
        </w:rPr>
        <w:t xml:space="preserve"> etc. and how they may create a wider environment for supporting aging (and people with disabilities) in the community.  However what are the implications for service provision, etc. </w:t>
      </w:r>
    </w:p>
    <w:p w:rsidR="00716244" w:rsidRDefault="00716244"/>
    <w:p w:rsidR="00B121CA" w:rsidRDefault="00B121CA"/>
    <w:p w:rsidR="00B121CA" w:rsidRDefault="002F3524">
      <w:r>
        <w:t>Gayl</w:t>
      </w:r>
      <w:r w:rsidR="00B121CA">
        <w:t xml:space="preserve"> Humphrey</w:t>
      </w:r>
    </w:p>
    <w:sectPr w:rsidR="00B121CA" w:rsidSect="00097803">
      <w:type w:val="continuous"/>
      <w:pgSz w:w="11907" w:h="16839" w:code="9"/>
      <w:pgMar w:top="856" w:right="408" w:bottom="340" w:left="408"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C16FA"/>
    <w:multiLevelType w:val="hybridMultilevel"/>
    <w:tmpl w:val="72E0799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nsid w:val="4FE07787"/>
    <w:multiLevelType w:val="hybridMultilevel"/>
    <w:tmpl w:val="8EE2F8F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B121CA"/>
    <w:rsid w:val="00042519"/>
    <w:rsid w:val="00097803"/>
    <w:rsid w:val="002F3524"/>
    <w:rsid w:val="00716244"/>
    <w:rsid w:val="00B121CA"/>
    <w:rsid w:val="00BD47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2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21CA"/>
    <w:pPr>
      <w:spacing w:after="0" w:line="240" w:lineRule="auto"/>
      <w:ind w:left="720"/>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99406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228</Words>
  <Characters>1303</Characters>
  <Application>Microsoft Office Word</Application>
  <DocSecurity>0</DocSecurity>
  <Lines>10</Lines>
  <Paragraphs>3</Paragraphs>
  <ScaleCrop>false</ScaleCrop>
  <Company>Devonport</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2015-08-04T05:13:00Z</cp:lastPrinted>
  <dcterms:created xsi:type="dcterms:W3CDTF">2015-08-04T05:13:00Z</dcterms:created>
  <dcterms:modified xsi:type="dcterms:W3CDTF">2015-08-05T00:02:00Z</dcterms:modified>
</cp:coreProperties>
</file>